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B828D" w14:textId="46B447C4" w:rsidR="001E2E2B" w:rsidRPr="0070772F" w:rsidRDefault="001E2E2B" w:rsidP="001E2E2B">
      <w:pPr>
        <w:widowControl/>
        <w:jc w:val="righ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（認定申請書ロ－②の添付書類）</w:t>
      </w:r>
    </w:p>
    <w:p w14:paraId="619C4E3C" w14:textId="77777777" w:rsidR="001E2E2B" w:rsidRPr="0070772F" w:rsidRDefault="001E2E2B" w:rsidP="001E2E2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14:paraId="44724D1B" w14:textId="77777777" w:rsidR="001E2E2B" w:rsidRPr="0070772F" w:rsidRDefault="001E2E2B" w:rsidP="001E2E2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14:paraId="7004E191" w14:textId="77777777" w:rsidR="001E2E2B" w:rsidRPr="0070772F" w:rsidRDefault="001E2E2B" w:rsidP="001E2E2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1E2E2B" w:rsidRPr="0070772F" w14:paraId="326A1781" w14:textId="77777777" w:rsidTr="0000038C">
        <w:tc>
          <w:tcPr>
            <w:tcW w:w="2865" w:type="dxa"/>
          </w:tcPr>
          <w:p w14:paraId="064E72F0" w14:textId="77777777" w:rsidR="001E2E2B" w:rsidRPr="0070772F" w:rsidRDefault="001E2E2B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2784" w:type="dxa"/>
          </w:tcPr>
          <w:p w14:paraId="0A9C0D06" w14:textId="77777777" w:rsidR="001E2E2B" w:rsidRPr="0070772F" w:rsidRDefault="001E2E2B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2845" w:type="dxa"/>
          </w:tcPr>
          <w:p w14:paraId="1FAC5CA0" w14:textId="77777777" w:rsidR="001E2E2B" w:rsidRPr="0070772F" w:rsidRDefault="001E2E2B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1E2E2B" w:rsidRPr="0070772F" w14:paraId="2FE89D18" w14:textId="77777777" w:rsidTr="0000038C">
        <w:tc>
          <w:tcPr>
            <w:tcW w:w="2865" w:type="dxa"/>
          </w:tcPr>
          <w:p w14:paraId="2B147E3D" w14:textId="77777777" w:rsidR="001E2E2B" w:rsidRPr="0070772F" w:rsidRDefault="001E2E2B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2784" w:type="dxa"/>
          </w:tcPr>
          <w:p w14:paraId="4C3BC3D9" w14:textId="77777777" w:rsidR="001E2E2B" w:rsidRPr="0070772F" w:rsidRDefault="001E2E2B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2BD545EF" w14:textId="77777777" w:rsidR="001E2E2B" w:rsidRPr="0070772F" w:rsidRDefault="001E2E2B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E2E2B" w:rsidRPr="0070772F" w14:paraId="0ABFABF1" w14:textId="77777777" w:rsidTr="0000038C">
        <w:tc>
          <w:tcPr>
            <w:tcW w:w="2865" w:type="dxa"/>
          </w:tcPr>
          <w:p w14:paraId="09DF6F33" w14:textId="77777777" w:rsidR="001E2E2B" w:rsidRPr="0070772F" w:rsidRDefault="001E2E2B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2784" w:type="dxa"/>
          </w:tcPr>
          <w:p w14:paraId="5BB9A3F5" w14:textId="77777777" w:rsidR="001E2E2B" w:rsidRPr="0070772F" w:rsidRDefault="001E2E2B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BD3E330" w14:textId="77777777" w:rsidR="001E2E2B" w:rsidRPr="0070772F" w:rsidRDefault="001E2E2B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E2E2B" w:rsidRPr="0070772F" w14:paraId="711E0CC4" w14:textId="77777777" w:rsidTr="0000038C">
        <w:tc>
          <w:tcPr>
            <w:tcW w:w="2865" w:type="dxa"/>
          </w:tcPr>
          <w:p w14:paraId="7633E7A2" w14:textId="77777777" w:rsidR="001E2E2B" w:rsidRPr="0070772F" w:rsidRDefault="001E2E2B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2784" w:type="dxa"/>
          </w:tcPr>
          <w:p w14:paraId="404A1CB3" w14:textId="77777777" w:rsidR="001E2E2B" w:rsidRPr="0070772F" w:rsidRDefault="001E2E2B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763BD9C3" w14:textId="77777777" w:rsidR="001E2E2B" w:rsidRPr="0070772F" w:rsidRDefault="001E2E2B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E2E2B" w:rsidRPr="0070772F" w14:paraId="6494EFB3" w14:textId="77777777" w:rsidTr="0000038C">
        <w:tc>
          <w:tcPr>
            <w:tcW w:w="2865" w:type="dxa"/>
          </w:tcPr>
          <w:p w14:paraId="28DCB005" w14:textId="77777777" w:rsidR="001E2E2B" w:rsidRPr="0070772F" w:rsidRDefault="001E2E2B" w:rsidP="0000038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2784" w:type="dxa"/>
          </w:tcPr>
          <w:p w14:paraId="35596A30" w14:textId="77777777" w:rsidR="001E2E2B" w:rsidRPr="0070772F" w:rsidRDefault="001E2E2B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2845" w:type="dxa"/>
          </w:tcPr>
          <w:p w14:paraId="424B7A05" w14:textId="77777777" w:rsidR="001E2E2B" w:rsidRPr="0070772F" w:rsidRDefault="001E2E2B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40BC96B8" w14:textId="77777777" w:rsidR="001E2E2B" w:rsidRPr="0070772F" w:rsidRDefault="001E2E2B" w:rsidP="001E2E2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※：業種欄には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14:paraId="1DEEF1E1" w14:textId="77777777" w:rsidR="001E2E2B" w:rsidRPr="0070772F" w:rsidRDefault="001E2E2B" w:rsidP="001E2E2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1E2E2B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760985088"/>
        </w:rPr>
        <w:t>（表２：最近１か月間における</w:t>
      </w:r>
      <w:r w:rsidRPr="001E2E2B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580" w:id="-760985088"/>
        </w:rPr>
        <w:t>企業</w:t>
      </w:r>
      <w:r w:rsidRPr="001E2E2B">
        <w:rPr>
          <w:rFonts w:ascii="ＭＳ ゴシック" w:eastAsia="ＭＳ ゴシック" w:hAnsi="ＭＳ ゴシック" w:hint="eastAsia"/>
          <w:color w:val="000000"/>
          <w:spacing w:val="6"/>
          <w:w w:val="92"/>
          <w:kern w:val="0"/>
          <w:sz w:val="22"/>
          <w:szCs w:val="22"/>
          <w:fitText w:val="8580" w:id="-760985088"/>
        </w:rPr>
        <w:t>全体の売上原価に占める指定業種の売上原価の割合</w:t>
      </w:r>
      <w:r w:rsidRPr="001E2E2B">
        <w:rPr>
          <w:rFonts w:ascii="ＭＳ ゴシック" w:eastAsia="ＭＳ ゴシック" w:hAnsi="ＭＳ ゴシック" w:hint="eastAsia"/>
          <w:color w:val="000000"/>
          <w:spacing w:val="15"/>
          <w:w w:val="92"/>
          <w:kern w:val="0"/>
          <w:sz w:val="22"/>
          <w:szCs w:val="22"/>
          <w:fitText w:val="8580" w:id="-760985088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1E2E2B" w:rsidRPr="0070772F" w14:paraId="720B9C8E" w14:textId="77777777" w:rsidTr="0000038C">
        <w:tc>
          <w:tcPr>
            <w:tcW w:w="4673" w:type="dxa"/>
          </w:tcPr>
          <w:p w14:paraId="72C200D4" w14:textId="77777777" w:rsidR="001E2E2B" w:rsidRPr="0070772F" w:rsidRDefault="001E2E2B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の売上原価【a】</w:t>
            </w:r>
          </w:p>
        </w:tc>
        <w:tc>
          <w:tcPr>
            <w:tcW w:w="3821" w:type="dxa"/>
          </w:tcPr>
          <w:p w14:paraId="17A6B8C8" w14:textId="77777777" w:rsidR="001E2E2B" w:rsidRPr="0070772F" w:rsidRDefault="001E2E2B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E2E2B" w:rsidRPr="0070772F" w14:paraId="42D5825E" w14:textId="77777777" w:rsidTr="0000038C">
        <w:tc>
          <w:tcPr>
            <w:tcW w:w="4673" w:type="dxa"/>
          </w:tcPr>
          <w:p w14:paraId="4281F3DD" w14:textId="77777777" w:rsidR="001E2E2B" w:rsidRPr="0070772F" w:rsidRDefault="001E2E2B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の売上原価【b】</w:t>
            </w:r>
          </w:p>
        </w:tc>
        <w:tc>
          <w:tcPr>
            <w:tcW w:w="3821" w:type="dxa"/>
          </w:tcPr>
          <w:p w14:paraId="0E753DEE" w14:textId="77777777" w:rsidR="001E2E2B" w:rsidRPr="0070772F" w:rsidRDefault="001E2E2B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1E2E2B" w:rsidRPr="0070772F" w14:paraId="246541EC" w14:textId="77777777" w:rsidTr="0000038C">
        <w:tc>
          <w:tcPr>
            <w:tcW w:w="4673" w:type="dxa"/>
          </w:tcPr>
          <w:p w14:paraId="13F71EC0" w14:textId="77777777" w:rsidR="001E2E2B" w:rsidRPr="0070772F" w:rsidRDefault="001E2E2B" w:rsidP="0000038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821" w:type="dxa"/>
          </w:tcPr>
          <w:p w14:paraId="0A6373FC" w14:textId="77777777" w:rsidR="001E2E2B" w:rsidRPr="0070772F" w:rsidRDefault="001E2E2B" w:rsidP="0000038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5B9EB720" w14:textId="77777777" w:rsidR="001E2E2B" w:rsidRPr="0070772F" w:rsidRDefault="001E2E2B" w:rsidP="001E2E2B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B03B4C">
        <w:rPr>
          <w:rFonts w:ascii="ＭＳ ゴシック" w:eastAsia="ＭＳ ゴシック" w:hAnsi="ＭＳ ゴシック" w:hint="eastAsia"/>
          <w:kern w:val="0"/>
          <w:sz w:val="22"/>
          <w:szCs w:val="22"/>
        </w:rPr>
        <w:t>（表３：指定業種に係る原油等の最近１か月間の仕入単価の上昇）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738"/>
        <w:gridCol w:w="2342"/>
        <w:gridCol w:w="2433"/>
      </w:tblGrid>
      <w:tr w:rsidR="001E2E2B" w:rsidRPr="0070772F" w14:paraId="4C913DE6" w14:textId="77777777" w:rsidTr="0000038C">
        <w:tc>
          <w:tcPr>
            <w:tcW w:w="1271" w:type="dxa"/>
          </w:tcPr>
          <w:p w14:paraId="72E42FE5" w14:textId="77777777" w:rsidR="001E2E2B" w:rsidRPr="0070772F" w:rsidRDefault="001E2E2B" w:rsidP="00000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738" w:type="dxa"/>
          </w:tcPr>
          <w:p w14:paraId="370E6C43" w14:textId="77777777" w:rsidR="001E2E2B" w:rsidRPr="0070772F" w:rsidRDefault="001E2E2B" w:rsidP="0000038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の平均仕入単価</w:t>
            </w:r>
          </w:p>
        </w:tc>
        <w:tc>
          <w:tcPr>
            <w:tcW w:w="2342" w:type="dxa"/>
          </w:tcPr>
          <w:p w14:paraId="3F5C1AC9" w14:textId="77777777" w:rsidR="001E2E2B" w:rsidRPr="0070772F" w:rsidRDefault="001E2E2B" w:rsidP="0000038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原油等の前年同月の平均仕入単価</w:t>
            </w:r>
          </w:p>
        </w:tc>
        <w:tc>
          <w:tcPr>
            <w:tcW w:w="2433" w:type="dxa"/>
          </w:tcPr>
          <w:p w14:paraId="4B7C5FB2" w14:textId="77777777" w:rsidR="001E2E2B" w:rsidRPr="0070772F" w:rsidRDefault="001E2E2B" w:rsidP="0000038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原油等の仕入単価の上昇率</w:t>
            </w:r>
          </w:p>
          <w:p w14:paraId="7D6FFEDC" w14:textId="77777777" w:rsidR="001E2E2B" w:rsidRPr="0070772F" w:rsidRDefault="001E2E2B" w:rsidP="0000038C">
            <w:pPr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（E/ｅ×100－100）</w:t>
            </w:r>
          </w:p>
        </w:tc>
      </w:tr>
      <w:tr w:rsidR="001E2E2B" w:rsidRPr="0070772F" w14:paraId="468C03D7" w14:textId="77777777" w:rsidTr="0000038C">
        <w:tc>
          <w:tcPr>
            <w:tcW w:w="1271" w:type="dxa"/>
          </w:tcPr>
          <w:p w14:paraId="7B0083AE" w14:textId="77777777" w:rsidR="001E2E2B" w:rsidRPr="0070772F" w:rsidRDefault="001E2E2B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738" w:type="dxa"/>
          </w:tcPr>
          <w:p w14:paraId="5DC8B653" w14:textId="77777777" w:rsidR="001E2E2B" w:rsidRPr="0070772F" w:rsidRDefault="001E2E2B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342" w:type="dxa"/>
          </w:tcPr>
          <w:p w14:paraId="780781C3" w14:textId="77777777" w:rsidR="001E2E2B" w:rsidRPr="0070772F" w:rsidRDefault="001E2E2B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円【ｅ】</w:t>
            </w:r>
          </w:p>
        </w:tc>
        <w:tc>
          <w:tcPr>
            <w:tcW w:w="2433" w:type="dxa"/>
          </w:tcPr>
          <w:p w14:paraId="530A2075" w14:textId="77777777" w:rsidR="001E2E2B" w:rsidRPr="0070772F" w:rsidRDefault="001E2E2B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47C390F" w14:textId="77777777" w:rsidR="001E2E2B" w:rsidRPr="0070772F" w:rsidRDefault="001E2E2B" w:rsidP="001E2E2B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1E2E2B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760985087"/>
        </w:rPr>
        <w:t>（表４：指定業種及び</w:t>
      </w:r>
      <w:r w:rsidRPr="001E2E2B">
        <w:rPr>
          <w:rFonts w:ascii="ＭＳ ゴシック" w:eastAsia="ＭＳ ゴシック" w:hAnsi="ＭＳ ゴシック" w:hint="eastAsia"/>
          <w:spacing w:val="6"/>
          <w:w w:val="85"/>
          <w:kern w:val="0"/>
          <w:sz w:val="24"/>
          <w:fitText w:val="8580" w:id="-760985087"/>
        </w:rPr>
        <w:t>企業</w:t>
      </w:r>
      <w:r w:rsidRPr="001E2E2B">
        <w:rPr>
          <w:rFonts w:ascii="ＭＳ ゴシック" w:eastAsia="ＭＳ ゴシック" w:hAnsi="ＭＳ ゴシック" w:hint="eastAsia"/>
          <w:spacing w:val="6"/>
          <w:w w:val="87"/>
          <w:kern w:val="0"/>
          <w:sz w:val="24"/>
          <w:fitText w:val="8580" w:id="-760985087"/>
        </w:rPr>
        <w:t>全体それぞれの売上原価に占める原油等の仕入価格の割合</w:t>
      </w:r>
      <w:r w:rsidRPr="001E2E2B">
        <w:rPr>
          <w:rFonts w:ascii="ＭＳ ゴシック" w:eastAsia="ＭＳ ゴシック" w:hAnsi="ＭＳ ゴシック" w:cs="ＭＳ ゴシック" w:hint="eastAsia"/>
          <w:color w:val="000000"/>
          <w:spacing w:val="9"/>
          <w:w w:val="87"/>
          <w:kern w:val="0"/>
          <w:sz w:val="24"/>
          <w:fitText w:val="8580" w:id="-760985087"/>
        </w:rPr>
        <w:t>）</w:t>
      </w:r>
    </w:p>
    <w:tbl>
      <w:tblPr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2417"/>
        <w:gridCol w:w="2693"/>
        <w:gridCol w:w="2987"/>
      </w:tblGrid>
      <w:tr w:rsidR="001E2E2B" w:rsidRPr="0070772F" w14:paraId="02D3B33B" w14:textId="77777777" w:rsidTr="0000038C">
        <w:trPr>
          <w:trHeight w:val="884"/>
        </w:trPr>
        <w:tc>
          <w:tcPr>
            <w:tcW w:w="1689" w:type="dxa"/>
          </w:tcPr>
          <w:p w14:paraId="2CA5A1C8" w14:textId="77777777" w:rsidR="001E2E2B" w:rsidRPr="0070772F" w:rsidRDefault="001E2E2B" w:rsidP="0000038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417" w:type="dxa"/>
          </w:tcPr>
          <w:p w14:paraId="693C4B5F" w14:textId="77777777" w:rsidR="001E2E2B" w:rsidRDefault="001E2E2B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</w:p>
          <w:p w14:paraId="492473EC" w14:textId="77777777" w:rsidR="001E2E2B" w:rsidRPr="0070772F" w:rsidRDefault="001E2E2B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</w:t>
            </w:r>
          </w:p>
          <w:p w14:paraId="167FFA9B" w14:textId="77777777" w:rsidR="001E2E2B" w:rsidRPr="0070772F" w:rsidRDefault="001E2E2B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693" w:type="dxa"/>
          </w:tcPr>
          <w:p w14:paraId="46BDC5EE" w14:textId="77777777" w:rsidR="001E2E2B" w:rsidRPr="0070772F" w:rsidRDefault="001E2E2B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最近１か月間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の売上原価に対応する原油等の仕入価格</w:t>
            </w:r>
          </w:p>
        </w:tc>
        <w:tc>
          <w:tcPr>
            <w:tcW w:w="2987" w:type="dxa"/>
          </w:tcPr>
          <w:p w14:paraId="795F0915" w14:textId="77777777" w:rsidR="001E2E2B" w:rsidRPr="0070772F" w:rsidRDefault="001E2E2B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売上原価に占める原油等の仕入価格の割合</w:t>
            </w:r>
          </w:p>
          <w:p w14:paraId="4DEC71B9" w14:textId="77777777" w:rsidR="001E2E2B" w:rsidRPr="0070772F" w:rsidRDefault="001E2E2B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（S/C×100）</w:t>
            </w:r>
          </w:p>
        </w:tc>
      </w:tr>
      <w:tr w:rsidR="001E2E2B" w:rsidRPr="0070772F" w14:paraId="5DABD4BF" w14:textId="77777777" w:rsidTr="0000038C">
        <w:trPr>
          <w:trHeight w:val="363"/>
        </w:trPr>
        <w:tc>
          <w:tcPr>
            <w:tcW w:w="1689" w:type="dxa"/>
          </w:tcPr>
          <w:p w14:paraId="0E8F9CED" w14:textId="77777777" w:rsidR="001E2E2B" w:rsidRPr="0070772F" w:rsidRDefault="001E2E2B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</w:t>
            </w:r>
          </w:p>
        </w:tc>
        <w:tc>
          <w:tcPr>
            <w:tcW w:w="2417" w:type="dxa"/>
          </w:tcPr>
          <w:p w14:paraId="3683F64F" w14:textId="77777777" w:rsidR="001E2E2B" w:rsidRPr="0070772F" w:rsidRDefault="001E2E2B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7F8D06BE" w14:textId="77777777" w:rsidR="001E2E2B" w:rsidRPr="0070772F" w:rsidRDefault="001E2E2B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6048A341" w14:textId="77777777" w:rsidR="001E2E2B" w:rsidRPr="0070772F" w:rsidRDefault="001E2E2B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1E2E2B" w:rsidRPr="0070772F" w14:paraId="496D3A89" w14:textId="77777777" w:rsidTr="0000038C">
        <w:trPr>
          <w:trHeight w:val="363"/>
        </w:trPr>
        <w:tc>
          <w:tcPr>
            <w:tcW w:w="1689" w:type="dxa"/>
          </w:tcPr>
          <w:p w14:paraId="240D7EF3" w14:textId="77777777" w:rsidR="001E2E2B" w:rsidRPr="0070772F" w:rsidRDefault="001E2E2B" w:rsidP="0000038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2417" w:type="dxa"/>
          </w:tcPr>
          <w:p w14:paraId="34CC08C5" w14:textId="77777777" w:rsidR="001E2E2B" w:rsidRPr="0070772F" w:rsidRDefault="001E2E2B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円【Ｃ】</w:t>
            </w:r>
          </w:p>
        </w:tc>
        <w:tc>
          <w:tcPr>
            <w:tcW w:w="2693" w:type="dxa"/>
            <w:vAlign w:val="center"/>
          </w:tcPr>
          <w:p w14:paraId="127934E7" w14:textId="77777777" w:rsidR="001E2E2B" w:rsidRPr="0070772F" w:rsidRDefault="001E2E2B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円【Ｓ】</w:t>
            </w:r>
          </w:p>
        </w:tc>
        <w:tc>
          <w:tcPr>
            <w:tcW w:w="2987" w:type="dxa"/>
          </w:tcPr>
          <w:p w14:paraId="4EEF3265" w14:textId="77777777" w:rsidR="001E2E2B" w:rsidRPr="0070772F" w:rsidRDefault="001E2E2B" w:rsidP="0000038C">
            <w:pPr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E6B7E8B" w14:textId="77777777" w:rsidR="001E2E2B" w:rsidRPr="0070772F" w:rsidRDefault="001E2E2B" w:rsidP="001E2E2B">
      <w:pPr>
        <w:suppressAutoHyphens/>
        <w:kinsoku w:val="0"/>
        <w:wordWrap w:val="0"/>
        <w:autoSpaceDE w:val="0"/>
        <w:autoSpaceDN w:val="0"/>
        <w:spacing w:beforeLines="50" w:before="180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（表５：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指定業種及び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企業</w:t>
      </w:r>
      <w:r w:rsidRPr="0070772F">
        <w:rPr>
          <w:rFonts w:ascii="ＭＳ ゴシック" w:eastAsia="ＭＳ ゴシック" w:hAnsi="ＭＳ ゴシック" w:cs="ＭＳ ゴシック" w:hint="eastAsia"/>
          <w:color w:val="000000"/>
          <w:kern w:val="0"/>
          <w:sz w:val="24"/>
        </w:rPr>
        <w:t>全体それぞれの製品等価格への転嫁の状況）</w:t>
      </w:r>
    </w:p>
    <w:tbl>
      <w:tblPr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9"/>
        <w:gridCol w:w="1596"/>
        <w:gridCol w:w="1510"/>
        <w:gridCol w:w="938"/>
        <w:gridCol w:w="1397"/>
        <w:gridCol w:w="1458"/>
        <w:gridCol w:w="935"/>
        <w:gridCol w:w="1137"/>
      </w:tblGrid>
      <w:tr w:rsidR="001E2E2B" w:rsidRPr="0070772F" w14:paraId="4243D009" w14:textId="77777777" w:rsidTr="0000038C">
        <w:tc>
          <w:tcPr>
            <w:tcW w:w="809" w:type="dxa"/>
          </w:tcPr>
          <w:p w14:paraId="7CE2A675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96" w:type="dxa"/>
          </w:tcPr>
          <w:p w14:paraId="1E18E266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最近３か月間の原油等の</w:t>
            </w:r>
          </w:p>
          <w:p w14:paraId="3BB21B54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510" w:type="dxa"/>
          </w:tcPr>
          <w:p w14:paraId="3ACF28CD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最近３か月間の売上高</w:t>
            </w:r>
          </w:p>
        </w:tc>
        <w:tc>
          <w:tcPr>
            <w:tcW w:w="938" w:type="dxa"/>
          </w:tcPr>
          <w:p w14:paraId="385D1EA9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397" w:type="dxa"/>
          </w:tcPr>
          <w:p w14:paraId="676DF93B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前年同期の原油等の</w:t>
            </w:r>
          </w:p>
          <w:p w14:paraId="00FF4359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仕入価格</w:t>
            </w:r>
          </w:p>
        </w:tc>
        <w:tc>
          <w:tcPr>
            <w:tcW w:w="1458" w:type="dxa"/>
          </w:tcPr>
          <w:p w14:paraId="5BC76AEC" w14:textId="77777777" w:rsidR="001E2E2B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前年同期の</w:t>
            </w:r>
          </w:p>
          <w:p w14:paraId="0C5DC56B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935" w:type="dxa"/>
          </w:tcPr>
          <w:p w14:paraId="046B451C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</w:tc>
        <w:tc>
          <w:tcPr>
            <w:tcW w:w="1137" w:type="dxa"/>
          </w:tcPr>
          <w:p w14:paraId="2246EF3B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（A/B）</w:t>
            </w:r>
          </w:p>
          <w:p w14:paraId="16547CC8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－（a/b）＝Ｐ</w:t>
            </w:r>
          </w:p>
        </w:tc>
      </w:tr>
      <w:tr w:rsidR="001E2E2B" w:rsidRPr="0070772F" w14:paraId="6029A791" w14:textId="77777777" w:rsidTr="0000038C">
        <w:tc>
          <w:tcPr>
            <w:tcW w:w="809" w:type="dxa"/>
          </w:tcPr>
          <w:p w14:paraId="3E90B8C5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</w:t>
            </w:r>
          </w:p>
          <w:p w14:paraId="510D2CB1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</w:t>
            </w:r>
          </w:p>
        </w:tc>
        <w:tc>
          <w:tcPr>
            <w:tcW w:w="1596" w:type="dxa"/>
          </w:tcPr>
          <w:p w14:paraId="017854F3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05FAF2B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71CFC3A2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4A912056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3C9268C5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57CA2C20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020BAA4F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149154A5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668FD69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24CE69DB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1DBFBFB1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E2E2B" w:rsidRPr="0070772F" w14:paraId="0AA2D47D" w14:textId="77777777" w:rsidTr="0000038C">
        <w:tc>
          <w:tcPr>
            <w:tcW w:w="809" w:type="dxa"/>
          </w:tcPr>
          <w:p w14:paraId="390E3D58" w14:textId="77777777" w:rsidR="001E2E2B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</w:p>
          <w:p w14:paraId="7254205F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</w:t>
            </w:r>
          </w:p>
        </w:tc>
        <w:tc>
          <w:tcPr>
            <w:tcW w:w="1596" w:type="dxa"/>
          </w:tcPr>
          <w:p w14:paraId="206AE0B0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3F3A834C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510" w:type="dxa"/>
          </w:tcPr>
          <w:p w14:paraId="42CBDFC3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2541DEC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8" w:type="dxa"/>
          </w:tcPr>
          <w:p w14:paraId="100CB7A9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97" w:type="dxa"/>
          </w:tcPr>
          <w:p w14:paraId="52EE8877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23F60E4E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【a】</w:t>
            </w:r>
          </w:p>
        </w:tc>
        <w:tc>
          <w:tcPr>
            <w:tcW w:w="1458" w:type="dxa"/>
          </w:tcPr>
          <w:p w14:paraId="318F8E58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  <w:p w14:paraId="6B548ECC" w14:textId="77777777" w:rsidR="001E2E2B" w:rsidRPr="0070772F" w:rsidRDefault="001E2E2B" w:rsidP="0000038C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</w:t>
            </w:r>
          </w:p>
        </w:tc>
        <w:tc>
          <w:tcPr>
            <w:tcW w:w="935" w:type="dxa"/>
          </w:tcPr>
          <w:p w14:paraId="25F7173B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137" w:type="dxa"/>
          </w:tcPr>
          <w:p w14:paraId="1342F44C" w14:textId="77777777" w:rsidR="001E2E2B" w:rsidRPr="0070772F" w:rsidRDefault="001E2E2B" w:rsidP="0000038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C92B010" w14:textId="37A52ABB" w:rsidR="007900C6" w:rsidRPr="001E2E2B" w:rsidRDefault="001E2E2B" w:rsidP="001E2E2B">
      <w:pPr>
        <w:widowControl/>
        <w:ind w:left="600" w:hangingChars="300" w:hanging="600"/>
        <w:jc w:val="left"/>
        <w:rPr>
          <w:rFonts w:ascii="ＭＳ ゴシック" w:eastAsia="ＭＳ ゴシック" w:hAnsi="ＭＳ ゴシック" w:hint="eastAsia"/>
          <w:sz w:val="20"/>
        </w:rPr>
      </w:pPr>
      <w:r w:rsidRPr="001E2E2B">
        <w:rPr>
          <w:rFonts w:ascii="ＭＳ ゴシック" w:eastAsia="ＭＳ ゴシック" w:hAnsi="ＭＳ ゴシック" w:hint="eastAsia"/>
          <w:sz w:val="20"/>
        </w:rPr>
        <w:t>（注）認定申請にあたっては、指定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  <w:bookmarkStart w:id="0" w:name="_GoBack"/>
      <w:bookmarkEnd w:id="0"/>
    </w:p>
    <w:sectPr w:rsidR="007900C6" w:rsidRPr="001E2E2B" w:rsidSect="001E2E2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7AF1E1" w14:textId="77777777" w:rsidR="007173A8" w:rsidRDefault="007173A8" w:rsidP="001E2E2B">
      <w:r>
        <w:separator/>
      </w:r>
    </w:p>
  </w:endnote>
  <w:endnote w:type="continuationSeparator" w:id="0">
    <w:p w14:paraId="63DAEC91" w14:textId="77777777" w:rsidR="007173A8" w:rsidRDefault="007173A8" w:rsidP="001E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90D180" w14:textId="77777777" w:rsidR="007173A8" w:rsidRDefault="007173A8" w:rsidP="001E2E2B">
      <w:r>
        <w:separator/>
      </w:r>
    </w:p>
  </w:footnote>
  <w:footnote w:type="continuationSeparator" w:id="0">
    <w:p w14:paraId="67416409" w14:textId="77777777" w:rsidR="007173A8" w:rsidRDefault="007173A8" w:rsidP="001E2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0C6"/>
    <w:rsid w:val="001E2E2B"/>
    <w:rsid w:val="007173A8"/>
    <w:rsid w:val="00790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0E815"/>
  <w15:chartTrackingRefBased/>
  <w15:docId w15:val="{BF7D135D-DE72-4D81-90A1-E58341A1E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2E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E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E2E2B"/>
  </w:style>
  <w:style w:type="paragraph" w:styleId="a5">
    <w:name w:val="footer"/>
    <w:basedOn w:val="a"/>
    <w:link w:val="a6"/>
    <w:uiPriority w:val="99"/>
    <w:unhideWhenUsed/>
    <w:rsid w:val="001E2E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E2E2B"/>
  </w:style>
  <w:style w:type="table" w:styleId="a7">
    <w:name w:val="Table Grid"/>
    <w:basedOn w:val="a1"/>
    <w:uiPriority w:val="59"/>
    <w:rsid w:val="001E2E2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栁川 奈緒子</dc:creator>
  <cp:keywords/>
  <dc:description/>
  <cp:lastModifiedBy>栁川 奈緒子</cp:lastModifiedBy>
  <cp:revision>2</cp:revision>
  <dcterms:created xsi:type="dcterms:W3CDTF">2025-02-20T08:10:00Z</dcterms:created>
  <dcterms:modified xsi:type="dcterms:W3CDTF">2025-02-20T08:11:00Z</dcterms:modified>
</cp:coreProperties>
</file>