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FB5973">
        <w:trPr>
          <w:trHeight w:val="400"/>
        </w:trPr>
        <w:tc>
          <w:tcPr>
            <w:tcW w:w="9918" w:type="dxa"/>
            <w:gridSpan w:val="3"/>
          </w:tcPr>
          <w:p w:rsidR="00FB5973" w:rsidRDefault="00646B3E">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FB5973">
        <w:trPr>
          <w:trHeight w:val="305"/>
        </w:trPr>
        <w:tc>
          <w:tcPr>
            <w:tcW w:w="3306" w:type="dxa"/>
            <w:tcBorders>
              <w:top w:val="single" w:sz="24" w:space="0" w:color="auto"/>
              <w:left w:val="single" w:sz="24" w:space="0" w:color="auto"/>
              <w:bottom w:val="single" w:sz="24" w:space="0" w:color="auto"/>
              <w:right w:val="single" w:sz="24" w:space="0" w:color="auto"/>
            </w:tcBorders>
          </w:tcPr>
          <w:p w:rsidR="00FB5973" w:rsidRDefault="00FB5973">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rsidR="00FB5973" w:rsidRDefault="00FB5973">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FB5973" w:rsidRDefault="00FB5973">
            <w:pPr>
              <w:suppressAutoHyphens/>
              <w:kinsoku w:val="0"/>
              <w:wordWrap w:val="0"/>
              <w:autoSpaceDE w:val="0"/>
              <w:autoSpaceDN w:val="0"/>
              <w:spacing w:line="366" w:lineRule="atLeast"/>
              <w:jc w:val="left"/>
              <w:rPr>
                <w:rFonts w:ascii="ＭＳ ゴシック" w:eastAsia="ＭＳ ゴシック" w:hAnsi="ＭＳ ゴシック"/>
              </w:rPr>
            </w:pPr>
          </w:p>
        </w:tc>
      </w:tr>
      <w:tr w:rsidR="00FB5973">
        <w:trPr>
          <w:trHeight w:val="154"/>
        </w:trPr>
        <w:tc>
          <w:tcPr>
            <w:tcW w:w="3306" w:type="dxa"/>
            <w:tcBorders>
              <w:top w:val="single" w:sz="24" w:space="0" w:color="auto"/>
            </w:tcBorders>
          </w:tcPr>
          <w:p w:rsidR="00FB5973" w:rsidRDefault="00FB5973">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FB5973" w:rsidRDefault="00FB5973">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rsidR="00FB5973" w:rsidRDefault="00FB5973">
            <w:pPr>
              <w:suppressAutoHyphens/>
              <w:kinsoku w:val="0"/>
              <w:wordWrap w:val="0"/>
              <w:autoSpaceDE w:val="0"/>
              <w:autoSpaceDN w:val="0"/>
              <w:spacing w:line="366" w:lineRule="atLeast"/>
              <w:jc w:val="left"/>
              <w:rPr>
                <w:rFonts w:ascii="ＭＳ ゴシック" w:eastAsia="ＭＳ ゴシック" w:hAnsi="ＭＳ ゴシック"/>
              </w:rPr>
            </w:pPr>
          </w:p>
        </w:tc>
      </w:tr>
    </w:tbl>
    <w:p w:rsidR="00FB5973" w:rsidRDefault="00646B3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FB5973">
        <w:tc>
          <w:tcPr>
            <w:tcW w:w="10035" w:type="dxa"/>
            <w:tcBorders>
              <w:top w:val="single" w:sz="4" w:space="0" w:color="000000"/>
              <w:left w:val="single" w:sz="4" w:space="0" w:color="000000"/>
              <w:bottom w:val="single" w:sz="4" w:space="0" w:color="000000"/>
              <w:right w:val="single" w:sz="4" w:space="0" w:color="000000"/>
            </w:tcBorders>
          </w:tcPr>
          <w:p w:rsidR="00FB5973" w:rsidRDefault="00FB597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FB5973" w:rsidRDefault="00646B3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中小企業信用保険法第２条第５項第５号の規定による認定申請書（ロ－②）</w:t>
            </w:r>
          </w:p>
          <w:p w:rsidR="00FB5973" w:rsidRDefault="00FB597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FB5973" w:rsidRDefault="00646B3E">
            <w:pPr>
              <w:suppressAutoHyphens/>
              <w:kinsoku w:val="0"/>
              <w:wordWrap w:val="0"/>
              <w:overflowPunct w:val="0"/>
              <w:autoSpaceDE w:val="0"/>
              <w:autoSpaceDN w:val="0"/>
              <w:adjustRightInd w:val="0"/>
              <w:spacing w:line="240" w:lineRule="exact"/>
              <w:ind w:rightChars="135" w:right="283"/>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令和</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FB5973" w:rsidRDefault="00FB597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FB5973" w:rsidRDefault="00646B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A0BB4">
              <w:rPr>
                <w:rFonts w:ascii="ＭＳ ゴシック" w:eastAsia="ＭＳ ゴシック" w:hAnsi="ＭＳ ゴシック" w:hint="eastAsia"/>
                <w:color w:val="000000"/>
                <w:kern w:val="0"/>
              </w:rPr>
              <w:t>色麻町長</w:t>
            </w:r>
            <w:r>
              <w:rPr>
                <w:rFonts w:ascii="ＭＳ ゴシック" w:eastAsia="ＭＳ ゴシック" w:hAnsi="ＭＳ ゴシック" w:hint="eastAsia"/>
                <w:color w:val="000000"/>
                <w:kern w:val="0"/>
              </w:rPr>
              <w:t xml:space="preserve">　殿</w:t>
            </w:r>
          </w:p>
          <w:p w:rsidR="00FB5973" w:rsidRDefault="00FB597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FB5973" w:rsidRDefault="00646B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FB5973" w:rsidRDefault="00646B3E">
            <w:pPr>
              <w:suppressAutoHyphens/>
              <w:kinsoku w:val="0"/>
              <w:wordWrap w:val="0"/>
              <w:overflowPunct w:val="0"/>
              <w:autoSpaceDE w:val="0"/>
              <w:autoSpaceDN w:val="0"/>
              <w:adjustRightInd w:val="0"/>
              <w:spacing w:line="240" w:lineRule="exact"/>
              <w:ind w:rightChars="135" w:right="283"/>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B5973" w:rsidRDefault="00646B3E">
            <w:pPr>
              <w:suppressAutoHyphens/>
              <w:kinsoku w:val="0"/>
              <w:wordWrap w:val="0"/>
              <w:overflowPunct w:val="0"/>
              <w:autoSpaceDE w:val="0"/>
              <w:autoSpaceDN w:val="0"/>
              <w:adjustRightInd w:val="0"/>
              <w:spacing w:line="240" w:lineRule="exact"/>
              <w:ind w:rightChars="135" w:right="283"/>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B5973" w:rsidRDefault="00FB5973">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FB5973" w:rsidRDefault="00646B3E">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FB5973" w:rsidRDefault="00646B3E">
            <w:pPr>
              <w:pStyle w:val="af7"/>
              <w:jc w:val="left"/>
            </w:pPr>
            <w:r>
              <w:rPr>
                <w:rFonts w:hint="eastAsia"/>
              </w:rPr>
              <w:t>（表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FB5973">
              <w:trPr>
                <w:trHeight w:val="366"/>
              </w:trPr>
              <w:tc>
                <w:tcPr>
                  <w:tcW w:w="3263" w:type="dxa"/>
                  <w:tcBorders>
                    <w:top w:val="single" w:sz="24" w:space="0" w:color="auto"/>
                    <w:left w:val="single" w:sz="24" w:space="0" w:color="auto"/>
                    <w:bottom w:val="single" w:sz="24" w:space="0" w:color="auto"/>
                    <w:right w:val="single" w:sz="24" w:space="0" w:color="auto"/>
                  </w:tcBorders>
                </w:tcPr>
                <w:p w:rsidR="00FB5973" w:rsidRDefault="00FB5973">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FB5973" w:rsidRDefault="00FB597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FB5973" w:rsidRDefault="00FB597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FB5973">
              <w:trPr>
                <w:trHeight w:val="381"/>
              </w:trPr>
              <w:tc>
                <w:tcPr>
                  <w:tcW w:w="3263" w:type="dxa"/>
                  <w:tcBorders>
                    <w:top w:val="single" w:sz="24" w:space="0" w:color="auto"/>
                  </w:tcBorders>
                </w:tcPr>
                <w:p w:rsidR="00FB5973" w:rsidRDefault="00FB597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FB5973" w:rsidRDefault="00FB597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FB5973" w:rsidRDefault="00FB5973">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FB5973" w:rsidRDefault="00646B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FB5973" w:rsidRDefault="00FB5973">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rsidR="00FB5973" w:rsidRDefault="00646B3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B5973" w:rsidRDefault="00FB597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FB5973" w:rsidRDefault="00646B3E">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事業開始年月日　　　　　　　　　　　　　　　　　　　　　　</w:t>
            </w:r>
            <w:r>
              <w:rPr>
                <w:rFonts w:ascii="ＭＳ ゴシック" w:eastAsia="ＭＳ ゴシック" w:hAnsi="ＭＳ ゴシック" w:hint="eastAsia"/>
                <w:color w:val="000000"/>
                <w:spacing w:val="16"/>
                <w:kern w:val="0"/>
                <w:u w:val="single"/>
              </w:rPr>
              <w:t xml:space="preserve">　　　年　　　月　　　日</w:t>
            </w:r>
          </w:p>
          <w:p w:rsidR="00FB5973" w:rsidRDefault="00646B3E">
            <w:pPr>
              <w:pStyle w:val="af"/>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原油等の仕入単価の上昇（注２）</w:t>
            </w:r>
          </w:p>
          <w:p w:rsidR="00FB5973" w:rsidRDefault="00646B3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Ｅ</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指定業種に係る上昇率</w:t>
            </w:r>
            <w:r>
              <w:rPr>
                <w:rFonts w:ascii="ＭＳ ゴシック" w:eastAsia="ＭＳ ゴシック" w:hAnsi="ＭＳ ゴシック"/>
                <w:color w:val="000000"/>
                <w:kern w:val="0"/>
                <w:u w:val="single"/>
              </w:rPr>
              <w:softHyphen/>
            </w:r>
            <w:r>
              <w:rPr>
                <w:rFonts w:ascii="ＭＳ ゴシック" w:eastAsia="ＭＳ ゴシック" w:hAnsi="ＭＳ ゴシック"/>
                <w:color w:val="000000"/>
                <w:kern w:val="0"/>
                <w:u w:val="single"/>
              </w:rPr>
              <w:softHyphen/>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w:t>
            </w:r>
          </w:p>
          <w:p w:rsidR="00FB5973" w:rsidRDefault="00646B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FB5973" w:rsidRDefault="00646B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Ｅ：原油等の最近１か月間における平均仕入れ単価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u w:val="single"/>
              </w:rPr>
              <w:t>指定業種に係る平均仕入単価　　　円</w:t>
            </w:r>
          </w:p>
          <w:p w:rsidR="00FB5973" w:rsidRDefault="00646B3E">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p>
          <w:p w:rsidR="00FB5973" w:rsidRDefault="00646B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ｅ：Ｅの期間に対応する前年１か月間の平均仕入れ単価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u w:val="single"/>
              </w:rPr>
              <w:t>指定業種に係る平均仕入単価</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円</w:t>
            </w:r>
          </w:p>
          <w:p w:rsidR="00FB5973" w:rsidRDefault="00646B3E">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年　　　月）</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p>
          <w:p w:rsidR="00FB5973" w:rsidRDefault="00646B3E">
            <w:pPr>
              <w:pStyle w:val="af"/>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原油等が売上原価に占める割合（注２）</w:t>
            </w:r>
          </w:p>
          <w:p w:rsidR="00FB5973" w:rsidRDefault="00646B3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Ｓ</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指定業種に係る依存率</w:t>
            </w:r>
            <w:r>
              <w:rPr>
                <w:rFonts w:ascii="ＭＳ ゴシック" w:eastAsia="ＭＳ ゴシック" w:hAnsi="ＭＳ ゴシック" w:hint="eastAsia"/>
                <w:color w:val="000000"/>
                <w:kern w:val="0"/>
                <w:u w:val="single" w:color="000000"/>
              </w:rPr>
              <w:t xml:space="preserve">　　　　　　　　％</w:t>
            </w:r>
          </w:p>
          <w:p w:rsidR="00FB5973" w:rsidRDefault="00646B3E">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全体に係る依存率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rsidR="00FB5973" w:rsidRDefault="00646B3E">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FB5973" w:rsidRDefault="00646B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Ｃ：最近１か月の売上原価</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u w:val="single"/>
              </w:rPr>
              <w:t>指定業種に係る売上原価</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kern w:val="0"/>
                <w:u w:val="single" w:color="000000"/>
              </w:rPr>
              <w:t xml:space="preserve">　　　　　　　円</w:t>
            </w:r>
          </w:p>
          <w:p w:rsidR="00FB5973" w:rsidRDefault="00646B3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　　　年　　　月）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全体にかかる売上原価</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FB5973" w:rsidRDefault="00646B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Ｓ：Ｃの売上原価に対応する原油等の仕入額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指定業種に係る仕入額</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FB5973" w:rsidRDefault="00646B3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全体に係る仕入額</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FB5973" w:rsidRDefault="00646B3E">
            <w:pPr>
              <w:pStyle w:val="af"/>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製品等価格への転嫁の状況（注３）</w:t>
            </w:r>
          </w:p>
          <w:p w:rsidR="00FB5973" w:rsidRDefault="00646B3E">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ａ</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指定業種に係る転嫁の状況　Ｐ＝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w:t>
            </w:r>
          </w:p>
          <w:p w:rsidR="00FB5973" w:rsidRDefault="00646B3E">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Ｂ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＝Ｐ</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全体に係る転嫁の状況</w:t>
            </w:r>
            <w:r>
              <w:rPr>
                <w:rFonts w:ascii="ＭＳ ゴシック" w:eastAsia="ＭＳ ゴシック" w:hAnsi="ＭＳ ゴシック" w:hint="eastAsia"/>
                <w:color w:val="000000"/>
                <w:kern w:val="0"/>
                <w:u w:val="single" w:color="000000"/>
              </w:rPr>
              <w:t xml:space="preserve">　Ｐ＝</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B5973" w:rsidRDefault="00646B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Ａ：最近３か月間の原油等の仕入額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指定業種に係る仕入額</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kern w:val="0"/>
                <w:u w:val="single" w:color="000000"/>
              </w:rPr>
              <w:t>円</w:t>
            </w:r>
          </w:p>
          <w:p w:rsidR="00FB5973" w:rsidRDefault="00646B3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 xml:space="preserve">全体に係る仕入額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B5973" w:rsidRDefault="00646B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ａ：Ａの期間に対応する前年３か月間の原油等の仕入額　</w:t>
            </w:r>
            <w:r>
              <w:rPr>
                <w:rFonts w:ascii="ＭＳ ゴシック" w:eastAsia="ＭＳ ゴシック" w:hAnsi="ＭＳ ゴシック" w:hint="eastAsia"/>
                <w:color w:val="000000"/>
                <w:spacing w:val="16"/>
                <w:kern w:val="0"/>
                <w:u w:val="single"/>
              </w:rPr>
              <w:t xml:space="preserve">指定業種に係る仕入額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color w:val="000000"/>
                <w:spacing w:val="16"/>
                <w:kern w:val="0"/>
                <w:u w:val="single"/>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FB5973" w:rsidRDefault="00646B3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 xml:space="preserve">全体に係る仕入額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FB5973" w:rsidRDefault="00646B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Ｂ：最近３か月間の売上高</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指定業種に係る売上高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FB5973" w:rsidRDefault="00646B3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 xml:space="preserve">全体に係る売上高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円</w:t>
            </w:r>
          </w:p>
          <w:p w:rsidR="00FB5973" w:rsidRDefault="00646B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ｂ：Ｂの期間に対応する前年３か月間の売上高</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指定業種に係る売上高</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FB5973" w:rsidRDefault="00646B3E">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　　　年　　　月　　～　　　年　　　月）　　　</w:t>
            </w:r>
            <w:r>
              <w:rPr>
                <w:rFonts w:ascii="ＭＳ ゴシック" w:eastAsia="ＭＳ ゴシック" w:hAnsi="ＭＳ ゴシック" w:hint="eastAsia"/>
                <w:color w:val="000000"/>
                <w:kern w:val="0"/>
                <w:u w:val="single"/>
              </w:rPr>
              <w:t xml:space="preserve">全体に係る売上高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B5973" w:rsidRDefault="00FB597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p w:rsidR="00FB5973" w:rsidRDefault="00FB597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rPr>
            </w:pPr>
          </w:p>
        </w:tc>
      </w:tr>
    </w:tbl>
    <w:tbl>
      <w:tblPr>
        <w:tblpPr w:vertAnchor="text" w:horzAnchor="margin" w:tblpX="-105" w:tblpY="63"/>
        <w:tblOverlap w:val="neve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FB5973">
        <w:trPr>
          <w:trHeight w:val="1766"/>
        </w:trPr>
        <w:tc>
          <w:tcPr>
            <w:tcW w:w="10070" w:type="dxa"/>
          </w:tcPr>
          <w:p w:rsidR="00FB5973" w:rsidRDefault="00CA0BB4">
            <w:pPr>
              <w:suppressAutoHyphens/>
              <w:wordWrap w:val="0"/>
              <w:spacing w:line="240" w:lineRule="exact"/>
              <w:ind w:leftChars="439" w:left="92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色麻町認定</w:t>
            </w:r>
            <w:r w:rsidR="00646B3E">
              <w:rPr>
                <w:rFonts w:ascii="ＭＳ ゴシック" w:eastAsia="ＭＳ ゴシック" w:hAnsi="ＭＳ ゴシック" w:hint="eastAsia"/>
                <w:color w:val="000000"/>
                <w:kern w:val="0"/>
              </w:rPr>
              <w:t>第　　　　号</w:t>
            </w:r>
          </w:p>
          <w:p w:rsidR="00FB5973" w:rsidRDefault="00FB5973">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p>
          <w:p w:rsidR="00FB5973" w:rsidRDefault="00646B3E">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FB5973" w:rsidRDefault="00646B3E">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FB5973" w:rsidRDefault="00FB5973">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p>
          <w:p w:rsidR="00FB5973" w:rsidRDefault="00646B3E">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（注）信用保証協会への申込期間</w:t>
            </w:r>
          </w:p>
          <w:p w:rsidR="00FB5973" w:rsidRDefault="00646B3E">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日から令和　　年　　月　　日まで</w:t>
            </w:r>
          </w:p>
          <w:p w:rsidR="00FB5973" w:rsidRDefault="00646B3E">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CA0BB4">
              <w:rPr>
                <w:rFonts w:ascii="ＭＳ ゴシック" w:eastAsia="ＭＳ ゴシック" w:hAnsi="ＭＳ ゴシック" w:hint="eastAsia"/>
                <w:color w:val="000000"/>
                <w:kern w:val="0"/>
              </w:rPr>
              <w:t>色麻町長　早坂　利悦</w:t>
            </w:r>
            <w:bookmarkStart w:id="0" w:name="_GoBack"/>
            <w:bookmarkEnd w:id="0"/>
          </w:p>
          <w:p w:rsidR="00FB5973" w:rsidRDefault="00FB5973">
            <w:pPr>
              <w:suppressAutoHyphens/>
              <w:wordWrap w:val="0"/>
              <w:spacing w:line="240" w:lineRule="exact"/>
              <w:ind w:firstLineChars="100" w:firstLine="210"/>
              <w:jc w:val="left"/>
              <w:textAlignment w:val="baseline"/>
              <w:rPr>
                <w:rFonts w:ascii="ＭＳ ゴシック" w:eastAsia="ＭＳ ゴシック" w:hAnsi="ＭＳ ゴシック"/>
                <w:color w:val="000000"/>
                <w:kern w:val="0"/>
              </w:rPr>
            </w:pPr>
          </w:p>
        </w:tc>
      </w:tr>
    </w:tbl>
    <w:p w:rsidR="00FB5973" w:rsidRDefault="00646B3E">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rsidR="00FB5973" w:rsidRDefault="00646B3E">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FB5973" w:rsidRDefault="00646B3E">
      <w:pPr>
        <w:suppressAutoHyphens/>
        <w:spacing w:line="240" w:lineRule="exact"/>
        <w:ind w:left="18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rPr>
        <w:t>（注３）Ｐ＞０となっていること。</w:t>
      </w:r>
    </w:p>
    <w:p w:rsidR="00FB5973" w:rsidRDefault="00646B3E">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FB5973" w:rsidRDefault="00646B3E">
      <w:pPr>
        <w:pStyle w:val="af"/>
        <w:numPr>
          <w:ilvl w:val="0"/>
          <w:numId w:val="2"/>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rsidR="00FB5973" w:rsidRDefault="00646B3E">
      <w:pPr>
        <w:pStyle w:val="af"/>
        <w:numPr>
          <w:ilvl w:val="0"/>
          <w:numId w:val="2"/>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rsidR="00FB5973" w:rsidRDefault="00FB5973">
      <w:pPr>
        <w:suppressAutoHyphens/>
        <w:spacing w:line="240" w:lineRule="exact"/>
        <w:jc w:val="left"/>
        <w:textAlignment w:val="baseline"/>
        <w:rPr>
          <w:rFonts w:ascii="ＭＳ ゴシック" w:eastAsia="ＭＳ ゴシック" w:hAnsi="ＭＳ ゴシック"/>
          <w:color w:val="000000"/>
          <w:spacing w:val="16"/>
          <w:kern w:val="0"/>
        </w:rPr>
      </w:pPr>
    </w:p>
    <w:p w:rsidR="00FB5973" w:rsidRDefault="00FB5973">
      <w:pPr>
        <w:suppressAutoHyphens/>
        <w:spacing w:line="240" w:lineRule="exact"/>
        <w:jc w:val="left"/>
        <w:textAlignment w:val="baseline"/>
        <w:rPr>
          <w:rFonts w:ascii="ＭＳ ゴシック" w:eastAsia="ＭＳ ゴシック" w:hAnsi="ＭＳ ゴシック"/>
          <w:color w:val="000000"/>
          <w:spacing w:val="16"/>
          <w:kern w:val="0"/>
        </w:rPr>
      </w:pPr>
    </w:p>
    <w:p w:rsidR="00FB5973" w:rsidRDefault="00FB5973">
      <w:pPr>
        <w:suppressAutoHyphens/>
        <w:spacing w:line="240" w:lineRule="exact"/>
        <w:jc w:val="left"/>
        <w:textAlignment w:val="baseline"/>
        <w:rPr>
          <w:rFonts w:ascii="ＭＳ ゴシック" w:eastAsia="ＭＳ ゴシック" w:hAnsi="ＭＳ ゴシック"/>
          <w:color w:val="000000"/>
          <w:spacing w:val="16"/>
          <w:kern w:val="0"/>
        </w:rPr>
      </w:pPr>
    </w:p>
    <w:p w:rsidR="00FB5973" w:rsidRDefault="00FB5973">
      <w:pPr>
        <w:suppressAutoHyphens/>
        <w:spacing w:line="240" w:lineRule="exact"/>
        <w:jc w:val="left"/>
        <w:textAlignment w:val="baseline"/>
        <w:rPr>
          <w:rFonts w:ascii="ＭＳ ゴシック" w:eastAsia="ＭＳ ゴシック" w:hAnsi="ＭＳ ゴシック"/>
          <w:color w:val="000000"/>
          <w:spacing w:val="16"/>
          <w:kern w:val="0"/>
        </w:rPr>
      </w:pPr>
    </w:p>
    <w:p w:rsidR="00FB5973" w:rsidRDefault="00FB5973">
      <w:pPr>
        <w:suppressAutoHyphens/>
        <w:wordWrap w:val="0"/>
        <w:spacing w:line="240" w:lineRule="exact"/>
        <w:ind w:left="1044" w:hanging="862"/>
        <w:jc w:val="left"/>
        <w:textAlignment w:val="baseline"/>
        <w:rPr>
          <w:rFonts w:ascii="ＭＳ ゴシック" w:eastAsia="ＭＳ ゴシック" w:hAnsi="ＭＳ ゴシック"/>
        </w:rPr>
        <w:sectPr w:rsidR="00FB5973">
          <w:pgSz w:w="11906" w:h="16838"/>
          <w:pgMar w:top="567" w:right="1134" w:bottom="567" w:left="1134" w:header="851" w:footer="736" w:gutter="0"/>
          <w:cols w:space="720"/>
          <w:docGrid w:linePitch="360"/>
        </w:sectPr>
      </w:pPr>
    </w:p>
    <w:p w:rsidR="00FB5973" w:rsidRDefault="00FB5973">
      <w:pPr>
        <w:rPr>
          <w:rFonts w:ascii="ＭＳ ゴシック" w:eastAsia="ＭＳ ゴシック" w:hAnsi="ＭＳ ゴシック"/>
          <w:color w:val="000000"/>
          <w:spacing w:val="-10"/>
          <w:kern w:val="0"/>
        </w:rPr>
      </w:pPr>
    </w:p>
    <w:sectPr w:rsidR="00FB5973">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B3E" w:rsidRDefault="00646B3E">
      <w:r>
        <w:separator/>
      </w:r>
    </w:p>
  </w:endnote>
  <w:endnote w:type="continuationSeparator" w:id="0">
    <w:p w:rsidR="00646B3E" w:rsidRDefault="0064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8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973" w:rsidRDefault="00FB59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B3E" w:rsidRDefault="00646B3E">
      <w:r>
        <w:separator/>
      </w:r>
    </w:p>
  </w:footnote>
  <w:footnote w:type="continuationSeparator" w:id="0">
    <w:p w:rsidR="00646B3E" w:rsidRDefault="00646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973"/>
    <w:rsid w:val="00646B3E"/>
    <w:rsid w:val="00CA0BB4"/>
    <w:rsid w:val="00FB5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A9FD3E"/>
  <w15:chartTrackingRefBased/>
  <w15:docId w15:val="{486BB817-9A98-4B84-B387-ADDFA7DF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栁川 奈緒子</cp:lastModifiedBy>
  <cp:revision>1</cp:revision>
  <dcterms:created xsi:type="dcterms:W3CDTF">2025-02-21T06:04:00Z</dcterms:created>
  <dcterms:modified xsi:type="dcterms:W3CDTF">2025-02-21T06:06:00Z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